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A5CB" w14:textId="77777777" w:rsidR="00757CA4" w:rsidRDefault="00757CA4" w:rsidP="00DA6F3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6F4A7052" w14:textId="76FC5C1C" w:rsidR="00DA6F3A" w:rsidRPr="00757CA4" w:rsidRDefault="00FF2417" w:rsidP="00DA6F3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7CA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</w:t>
      </w:r>
      <w:r w:rsidR="00DA6F3A" w:rsidRPr="00757CA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este heer, mevrouw,</w:t>
      </w:r>
    </w:p>
    <w:p w14:paraId="15C3F2F3" w14:textId="6FBF3645" w:rsidR="00DA6F3A" w:rsidRDefault="00DA6F3A" w:rsidP="00DA6F3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692BBB1" w14:textId="483A7EDE" w:rsidR="001E3B1F" w:rsidRDefault="001E3B1F" w:rsidP="001E3B1F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757CA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Bedankt voor uw aanmelding voor deelname aan één of meer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dere</w:t>
      </w:r>
      <w:r w:rsidRPr="00757CA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Simmermerken! </w:t>
      </w:r>
    </w:p>
    <w:p w14:paraId="53059C84" w14:textId="127B11AF" w:rsidR="008A3F8E" w:rsidRPr="00757CA4" w:rsidRDefault="008A3F8E" w:rsidP="001E3B1F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Wij vinden het helemaal super dat u op onze markt wil staan.</w:t>
      </w:r>
    </w:p>
    <w:p w14:paraId="6163391B" w14:textId="77777777" w:rsidR="001E3B1F" w:rsidRPr="00757CA4" w:rsidRDefault="001E3B1F" w:rsidP="00DA6F3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4C4C0FE" w14:textId="765C8763" w:rsidR="00672325" w:rsidRDefault="00672325" w:rsidP="00DA6F3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757CA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Op zaterdag 1</w:t>
      </w:r>
      <w:r w:rsidR="001E3B1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</w:t>
      </w:r>
      <w:r w:rsidRPr="00757CA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juli</w:t>
      </w:r>
      <w:r w:rsidR="001E3B1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2024</w:t>
      </w:r>
      <w:r w:rsidRPr="00757CA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 zaterdag 2</w:t>
      </w:r>
      <w:r w:rsidR="001E3B1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7</w:t>
      </w:r>
      <w:r w:rsidRPr="00757CA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juli </w:t>
      </w:r>
      <w:r w:rsidR="001E3B1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2024 </w:t>
      </w:r>
      <w:r w:rsidRPr="00757CA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en zaterdag 1</w:t>
      </w:r>
      <w:r w:rsidR="001E3B1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0</w:t>
      </w:r>
      <w:r w:rsidRPr="00757CA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augustus</w:t>
      </w:r>
      <w:r w:rsidR="001E3B1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2024</w:t>
      </w:r>
      <w:r w:rsidRPr="00757CA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1E3B1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komt het centrum van Koudum weer in de Simmerfestival </w:t>
      </w:r>
      <w:r w:rsidR="001D697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sf</w:t>
      </w:r>
      <w:r w:rsidR="001E3B1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eren. Dan worden traditiegetrouw de zomermarkten georganiseerd. Dit is een</w:t>
      </w:r>
      <w:r w:rsidRPr="00757CA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braderie</w:t>
      </w:r>
      <w:r w:rsidR="001D697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en </w:t>
      </w:r>
      <w:r w:rsidRPr="00757CA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rommelmarkt,</w:t>
      </w:r>
      <w:r w:rsidR="00B943F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met een divers aanbod. Ook zijn er</w:t>
      </w:r>
      <w:r w:rsidR="001E3B1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foodtruck</w:t>
      </w:r>
      <w:r w:rsidR="001D697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</w:t>
      </w:r>
      <w:r w:rsidR="001E3B1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met de lekkerste producten</w:t>
      </w:r>
      <w:r w:rsidR="008A3F8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aanwezig</w:t>
      </w:r>
      <w:r w:rsidR="001E3B1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3CFC21EA" w14:textId="77777777" w:rsidR="001E3B1F" w:rsidRDefault="001E3B1F" w:rsidP="00DA6F3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2FE0ADE6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047F8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Huren van een kraam:</w:t>
      </w:r>
    </w:p>
    <w:p w14:paraId="597C2094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Huur kraam(4M) per dag: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  <w:t>€50.00</w:t>
      </w:r>
    </w:p>
    <w:p w14:paraId="09FAA74F" w14:textId="56C2CE0F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Standplaats Foodtruck: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€50.00</w:t>
      </w:r>
    </w:p>
    <w:p w14:paraId="6FF1377F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Huur grondplek(</w:t>
      </w:r>
      <w:r w:rsidRPr="00047F8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max 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8</w:t>
      </w:r>
      <w:r w:rsidRPr="00047F8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M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)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  <w:t>€5.00 (een grondplek bedraagt 1M bij 1M)</w:t>
      </w:r>
      <w:r w:rsidRPr="00047F8C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</w:p>
    <w:p w14:paraId="13EAED03" w14:textId="26BCA84A" w:rsidR="008A3F8E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047F8C">
        <w:rPr>
          <w:rFonts w:ascii="Arial" w:hAnsi="Arial" w:cs="Arial"/>
          <w:sz w:val="20"/>
          <w:szCs w:val="20"/>
          <w:bdr w:val="none" w:sz="0" w:space="0" w:color="auto" w:frame="1"/>
        </w:rPr>
        <w:t>Eigen kraam:</w:t>
      </w:r>
      <w:r w:rsidRPr="00047F8C">
        <w:rPr>
          <w:rFonts w:ascii="Arial" w:hAnsi="Arial" w:cs="Arial"/>
          <w:sz w:val="20"/>
          <w:szCs w:val="20"/>
          <w:bdr w:val="none" w:sz="0" w:space="0" w:color="auto" w:frame="1"/>
        </w:rPr>
        <w:tab/>
      </w:r>
      <w:r w:rsidRPr="00047F8C">
        <w:rPr>
          <w:rFonts w:ascii="Arial" w:hAnsi="Arial" w:cs="Arial"/>
          <w:sz w:val="20"/>
          <w:szCs w:val="20"/>
          <w:bdr w:val="none" w:sz="0" w:space="0" w:color="auto" w:frame="1"/>
        </w:rPr>
        <w:tab/>
      </w:r>
      <w:r w:rsidRPr="00047F8C">
        <w:rPr>
          <w:rFonts w:ascii="Arial" w:hAnsi="Arial" w:cs="Arial"/>
          <w:sz w:val="20"/>
          <w:szCs w:val="20"/>
          <w:bdr w:val="none" w:sz="0" w:space="0" w:color="auto" w:frame="1"/>
        </w:rPr>
        <w:tab/>
        <w:t>€5.00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P.M</w:t>
      </w:r>
    </w:p>
    <w:p w14:paraId="369358E4" w14:textId="77777777" w:rsidR="008A3F8E" w:rsidRPr="000857D4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0857D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U ontvangt ongeveer 2 weken voor aanvang van de markt een factuur welke u kunt betalen via de bijgevoegde link.</w:t>
      </w:r>
    </w:p>
    <w:p w14:paraId="4DC603A3" w14:textId="77777777" w:rsidR="008A3F8E" w:rsidRPr="000857D4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0857D4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Uw deelname is pas definitief als de betaling is ontvangen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408651C4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7BFBA5F7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047F8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Extra informatie:</w:t>
      </w:r>
    </w:p>
    <w:p w14:paraId="001AE5CD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De marktdagen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zijn van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10.00 uur tot 16.00 uur. U bent op de marktdagen vanaf 08.00 uur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van harte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welkom om uw waren uit te stallen. We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zouden het erg op prijs stellen wanneer u 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wacht met opruimen tot de sluitingstijd van de markt.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Graag uw auto na het uitstallen van uw verkoopwaren parkeren op de vermelde parkeerplaatsen. Het is niet toegestaan uw auto achter uw kraam op de stoep te parkeren.</w:t>
      </w:r>
    </w:p>
    <w:p w14:paraId="22EEA0B2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De aanrij-route is via de Nieuweweg of Tjalke v/d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W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alstraat naar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de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Hoogstraat en dan naar de Hoofdstraat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12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,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8723 BH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te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Koudum. </w:t>
      </w:r>
    </w:p>
    <w:p w14:paraId="3797A17C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Bij aankomst kunt u zich melden bij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onze 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marktmeester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Reina Wieling 0622469155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,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die u vervolgens uw kraam toewijst.</w:t>
      </w:r>
    </w:p>
    <w:p w14:paraId="4F1AEB96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De markt-medewerkers kunt u herkennen aan de gekleurde polo’s of zwarte bodywarmer. </w:t>
      </w:r>
    </w:p>
    <w:p w14:paraId="56CCB5A7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0661B18C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Indien u een stroomvoorziening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wil gebruiken kan u dit aangeven op het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aanmeldformulier. Wel dient u zelf ook een </w:t>
      </w:r>
      <w:r w:rsidRPr="00047F8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verlengsnoer of een haspel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mee te nemen. Wij verwachten dat u zich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collegiaal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opstelt naar andere standhouders, indien zij ook van uw stroompunt gebruik willen maken. De standplaats dient brandveilig ingericht te zijn</w:t>
      </w:r>
    </w:p>
    <w:p w14:paraId="6CE4EE38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14:paraId="2593DA8C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Bijzonderheden of speciale wensen kunt u op het aanmeldformulier kwijt. We proberen daar zoveel mogelijk rekening mee te houden. We kunnen echter niets garanderen. De marktmeesters delen de markt zo goed mogelijk in. </w:t>
      </w:r>
    </w:p>
    <w:p w14:paraId="3433FE9B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Aan het einde van de dag dient u uw (grond)plaats netjes achter te laten.</w:t>
      </w:r>
    </w:p>
    <w:p w14:paraId="49BB60AB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14:paraId="34784A3A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De aanwijzingen van de marktmeesters dienen te allen tijde te worden opgevolgd. De marktmeesters zijn telefonisch bereikbaar, op nummer </w:t>
      </w:r>
      <w:r w:rsidRPr="00047F8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06-46205868 (Lyda)</w:t>
      </w:r>
    </w:p>
    <w:p w14:paraId="05C45F34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5984EFFB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5BF762D3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Succes met uw voorbereiding en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graag tot ziens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bij It Koudumer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</w:t>
      </w: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immerfestival!</w:t>
      </w:r>
    </w:p>
    <w:p w14:paraId="3C970F0C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047F8C">
        <w:rPr>
          <w:rFonts w:ascii="Consolas" w:hAnsi="Consolas" w:cs="Calibri"/>
          <w:color w:val="000000"/>
          <w:sz w:val="20"/>
          <w:szCs w:val="20"/>
          <w:bdr w:val="none" w:sz="0" w:space="0" w:color="auto" w:frame="1"/>
        </w:rPr>
        <w:t> </w:t>
      </w:r>
    </w:p>
    <w:p w14:paraId="0A290366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047F8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Promotieteam Koudum</w:t>
      </w:r>
    </w:p>
    <w:p w14:paraId="627410D5" w14:textId="77777777" w:rsidR="008A3F8E" w:rsidRPr="00047F8C" w:rsidRDefault="008A3F8E" w:rsidP="008A3F8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14:paraId="33C53762" w14:textId="77777777" w:rsidR="002968E8" w:rsidRDefault="002968E8" w:rsidP="002968E8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50D68D1" w14:textId="77777777" w:rsidR="00B275C5" w:rsidRDefault="00DA6F3A" w:rsidP="00DA6F3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757CA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</w:p>
    <w:p w14:paraId="2C7F280B" w14:textId="77777777" w:rsidR="00B275C5" w:rsidRDefault="00B275C5" w:rsidP="00DA6F3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B4DF515" w14:textId="77777777" w:rsidR="00B275C5" w:rsidRDefault="00B275C5" w:rsidP="00DA6F3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97CE627" w14:textId="77777777" w:rsidR="00B275C5" w:rsidRDefault="00B275C5" w:rsidP="00DA6F3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2A983919" w14:textId="77777777" w:rsidR="00B275C5" w:rsidRDefault="00B275C5" w:rsidP="00DA6F3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EFCE3F4" w14:textId="77777777" w:rsidR="00B275C5" w:rsidRDefault="00B275C5" w:rsidP="00DA6F3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56336605" w14:textId="77777777" w:rsidR="00B275C5" w:rsidRDefault="00B275C5" w:rsidP="00DA6F3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2F86BD6B" w14:textId="77777777" w:rsidR="00B275C5" w:rsidRDefault="00B275C5" w:rsidP="00DA6F3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68A917A2" w14:textId="3D883BF3" w:rsidR="00DA6F3A" w:rsidRPr="00757CA4" w:rsidRDefault="00DA6F3A" w:rsidP="00DA6F3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19641FE" w14:textId="0347DD2B" w:rsidR="00757CA4" w:rsidRDefault="00757CA4" w:rsidP="00757CA4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522EDA6" w14:textId="59765624" w:rsidR="00757CA4" w:rsidRPr="00757CA4" w:rsidRDefault="00757CA4" w:rsidP="00757CA4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sectPr w:rsidR="00757CA4" w:rsidRPr="00757C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A34E" w14:textId="77777777" w:rsidR="00716179" w:rsidRDefault="00716179" w:rsidP="00FF2417">
      <w:pPr>
        <w:spacing w:after="0" w:line="240" w:lineRule="auto"/>
      </w:pPr>
      <w:r>
        <w:separator/>
      </w:r>
    </w:p>
  </w:endnote>
  <w:endnote w:type="continuationSeparator" w:id="0">
    <w:p w14:paraId="634DF79F" w14:textId="77777777" w:rsidR="00716179" w:rsidRDefault="00716179" w:rsidP="00FF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DA0A" w14:textId="77777777" w:rsidR="00716179" w:rsidRDefault="00716179" w:rsidP="00FF2417">
      <w:pPr>
        <w:spacing w:after="0" w:line="240" w:lineRule="auto"/>
      </w:pPr>
      <w:r>
        <w:separator/>
      </w:r>
    </w:p>
  </w:footnote>
  <w:footnote w:type="continuationSeparator" w:id="0">
    <w:p w14:paraId="0CAC58B6" w14:textId="77777777" w:rsidR="00716179" w:rsidRDefault="00716179" w:rsidP="00FF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4EB2" w14:textId="2F5C8CEA" w:rsidR="00FF2417" w:rsidRPr="0051439F" w:rsidRDefault="00757CA4" w:rsidP="00757CA4">
    <w:pPr>
      <w:pStyle w:val="Normaalweb"/>
      <w:shd w:val="clear" w:color="auto" w:fill="FFFFFF"/>
      <w:spacing w:before="0" w:beforeAutospacing="0" w:after="0" w:afterAutospacing="0"/>
      <w:ind w:left="3540"/>
      <w:rPr>
        <w:rFonts w:ascii="Arial" w:hAnsi="Arial" w:cs="Arial"/>
        <w:b/>
        <w:bCs/>
        <w:color w:val="000000"/>
        <w:bdr w:val="none" w:sz="0" w:space="0" w:color="auto" w:frame="1"/>
      </w:rPr>
    </w:pPr>
    <w:r>
      <w:rPr>
        <w:noProof/>
      </w:rPr>
      <w:drawing>
        <wp:inline distT="0" distB="0" distL="0" distR="0" wp14:anchorId="0A185B31" wp14:editId="5DFB32B7">
          <wp:extent cx="609986" cy="708660"/>
          <wp:effectExtent l="0" t="0" r="0" b="0"/>
          <wp:docPr id="1" name="Afbeelding 1">
            <a:extLst xmlns:a="http://schemas.openxmlformats.org/drawingml/2006/main">
              <a:ext uri="{FF2B5EF4-FFF2-40B4-BE49-F238E27FC236}">
                <a16:creationId xmlns:a16="http://schemas.microsoft.com/office/drawing/2014/main" id="{F3D4BE36-47BA-AE69-C8EA-D45738B085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F3D4BE36-47BA-AE69-C8EA-D45738B085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307" cy="764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bdr w:val="none" w:sz="0" w:space="0" w:color="auto" w:frame="1"/>
      </w:rPr>
      <w:t xml:space="preserve"> </w:t>
    </w:r>
    <w:r w:rsidR="00672325">
      <w:rPr>
        <w:rFonts w:ascii="Arial" w:hAnsi="Arial" w:cs="Arial"/>
        <w:b/>
        <w:bCs/>
        <w:color w:val="000000"/>
        <w:bdr w:val="none" w:sz="0" w:space="0" w:color="auto" w:frame="1"/>
      </w:rPr>
      <w:t>It Koudumer Simmerfestival, 202</w:t>
    </w:r>
    <w:r w:rsidR="001D697B">
      <w:rPr>
        <w:rFonts w:ascii="Arial" w:hAnsi="Arial" w:cs="Arial"/>
        <w:b/>
        <w:bCs/>
        <w:color w:val="000000"/>
        <w:bdr w:val="none" w:sz="0" w:space="0" w:color="auto" w:frame="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1A7"/>
    <w:multiLevelType w:val="hybridMultilevel"/>
    <w:tmpl w:val="A3F67D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72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3A"/>
    <w:rsid w:val="001060C5"/>
    <w:rsid w:val="001D697B"/>
    <w:rsid w:val="001E3B1F"/>
    <w:rsid w:val="00220209"/>
    <w:rsid w:val="00244781"/>
    <w:rsid w:val="002968E8"/>
    <w:rsid w:val="002D5D54"/>
    <w:rsid w:val="003328D0"/>
    <w:rsid w:val="003478E4"/>
    <w:rsid w:val="00365B8E"/>
    <w:rsid w:val="003D69E4"/>
    <w:rsid w:val="004B0C87"/>
    <w:rsid w:val="0051439F"/>
    <w:rsid w:val="005361FC"/>
    <w:rsid w:val="00556E1D"/>
    <w:rsid w:val="0056636C"/>
    <w:rsid w:val="005A7035"/>
    <w:rsid w:val="005B03FA"/>
    <w:rsid w:val="005C27A0"/>
    <w:rsid w:val="005E78EC"/>
    <w:rsid w:val="00672325"/>
    <w:rsid w:val="0068161E"/>
    <w:rsid w:val="00685F1E"/>
    <w:rsid w:val="00716179"/>
    <w:rsid w:val="00757CA4"/>
    <w:rsid w:val="00782C30"/>
    <w:rsid w:val="00811044"/>
    <w:rsid w:val="008A3F8E"/>
    <w:rsid w:val="009C3380"/>
    <w:rsid w:val="009F2372"/>
    <w:rsid w:val="00A0284A"/>
    <w:rsid w:val="00A35CD1"/>
    <w:rsid w:val="00B128B0"/>
    <w:rsid w:val="00B275C5"/>
    <w:rsid w:val="00B90763"/>
    <w:rsid w:val="00B943FA"/>
    <w:rsid w:val="00BC09B2"/>
    <w:rsid w:val="00CA2898"/>
    <w:rsid w:val="00CC19B7"/>
    <w:rsid w:val="00CE7DDC"/>
    <w:rsid w:val="00D611D3"/>
    <w:rsid w:val="00D7337F"/>
    <w:rsid w:val="00DA6F3A"/>
    <w:rsid w:val="00E31263"/>
    <w:rsid w:val="00ED44A2"/>
    <w:rsid w:val="00F11804"/>
    <w:rsid w:val="00F3193B"/>
    <w:rsid w:val="00F96C53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AEE6"/>
  <w15:chartTrackingRefBased/>
  <w15:docId w15:val="{EEC580B0-FA19-4A74-AD1A-EE0EE3CD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A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ED44A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F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2417"/>
  </w:style>
  <w:style w:type="paragraph" w:styleId="Voettekst">
    <w:name w:val="footer"/>
    <w:basedOn w:val="Standaard"/>
    <w:link w:val="VoettekstChar"/>
    <w:uiPriority w:val="99"/>
    <w:unhideWhenUsed/>
    <w:rsid w:val="00FF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Jurjen Wielinga schildersbedrijf ....</dc:creator>
  <cp:keywords/>
  <dc:description/>
  <cp:lastModifiedBy>Robert Peterson</cp:lastModifiedBy>
  <cp:revision>2</cp:revision>
  <dcterms:created xsi:type="dcterms:W3CDTF">2024-02-13T15:33:00Z</dcterms:created>
  <dcterms:modified xsi:type="dcterms:W3CDTF">2024-02-13T15:33:00Z</dcterms:modified>
</cp:coreProperties>
</file>